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0819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1000米跑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（分、秒）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立定跳远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（米）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1．单个或分组考核。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两次测试，记录成绩较好的1次。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3．考核以完成跳出长度计算成绩。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 xml:space="preserve">4．得分超出 </w:t>
            </w:r>
            <w:r>
              <w:rPr>
                <w:rStyle w:val="5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5"/>
                <w:rFonts w:hint="eastAsia"/>
                <w:vertAlign w:val="baseline"/>
              </w:rPr>
              <w:t>分的，每递增5厘米增加 1分，最高 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100米跑（秒）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俯卧撑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（次／2分钟）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63ED1C74"/>
    <w:rsid w:val="21DC26D1"/>
    <w:rsid w:val="39A22426"/>
    <w:rsid w:val="63ED1C74"/>
    <w:rsid w:val="728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843</Characters>
  <Lines>0</Lines>
  <Paragraphs>0</Paragraphs>
  <TotalTime>1</TotalTime>
  <ScaleCrop>false</ScaleCrop>
  <LinksUpToDate>false</LinksUpToDate>
  <CharactersWithSpaces>851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2023-08-07T01:20:00Z</dcterms:created>
  <dc:creator>Administrator</dc:creator>
  <cp:lastModifiedBy>admin</cp:lastModifiedBy>
  <dcterms:modified xsi:type="dcterms:W3CDTF">2023-08-08T01:58:14Z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8110EA975D22477F878CA8E816A230BE_13</vt:lpwstr>
  </property>
</Properties>
</file>